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0E3D06">
        <w:trPr>
          <w:trHeight w:val="425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89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1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8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9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8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9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8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5" w:type="dxa"/>
          </w:tcPr>
          <w:p w:rsidR="000E3D06" w:rsidRDefault="000E3D06">
            <w:pPr>
              <w:pStyle w:val="EmptyLayoutCell"/>
            </w:pPr>
          </w:p>
        </w:tc>
      </w:tr>
    </w:tbl>
    <w:p w:rsidR="00416A8C" w:rsidRPr="00416A8C" w:rsidRDefault="00416A8C" w:rsidP="00416A8C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84097E" w:rsidTr="00416A8C">
        <w:tc>
          <w:tcPr>
            <w:tcW w:w="1951" w:type="dxa"/>
            <w:shd w:val="clear" w:color="auto" w:fill="auto"/>
            <w:hideMark/>
          </w:tcPr>
          <w:p w:rsidR="0084097E" w:rsidRPr="00416A8C" w:rsidRDefault="00301D19" w:rsidP="00416A8C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84097E" w:rsidRPr="00416A8C" w:rsidRDefault="0084097E" w:rsidP="00416A8C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416A8C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4097E" w:rsidRPr="00416A8C" w:rsidRDefault="0084097E" w:rsidP="00416A8C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416A8C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4097E" w:rsidRPr="00416A8C" w:rsidRDefault="0084097E" w:rsidP="00416A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416A8C" w:rsidRPr="00416A8C" w:rsidRDefault="00416A8C" w:rsidP="00416A8C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6E6FD5" w:rsidTr="0084097E">
        <w:trPr>
          <w:trHeight w:val="75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94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0E3D0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0E3D06" w:rsidRDefault="000E3D06"/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56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013E11" w:rsidTr="0084097E">
        <w:trPr>
          <w:trHeight w:val="373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0E3D06" w:rsidRPr="00013E11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63674" w:rsidRDefault="00763674" w:rsidP="00763674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4097E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0E3D06" w:rsidRPr="00013E11" w:rsidRDefault="00301D19" w:rsidP="00763674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13E11" w:rsidTr="0084097E">
        <w:trPr>
          <w:trHeight w:val="43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84097E">
        <w:trPr>
          <w:trHeight w:val="373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0E3D0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286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E3D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0E3D06" w:rsidRDefault="000E3D06"/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407169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E3D06" w:rsidRPr="0040716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Вычислительные системы, сети и телекоммуникации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407169" w:rsidTr="0084097E">
        <w:trPr>
          <w:trHeight w:val="425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84097E">
        <w:trPr>
          <w:trHeight w:val="500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E3D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0E3D06" w:rsidRDefault="000E3D06"/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306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rPr>
          <w:trHeight w:val="500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E3D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0E3D06" w:rsidRDefault="000E3D06"/>
              </w:tc>
            </w:tr>
          </w:tbl>
          <w:p w:rsidR="000E3D06" w:rsidRDefault="000E3D06"/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393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407169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E3D06" w:rsidRPr="0040716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407169" w:rsidTr="0084097E">
        <w:trPr>
          <w:trHeight w:val="425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84097E">
        <w:trPr>
          <w:trHeight w:val="425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E3D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407169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E3D06" w:rsidRPr="0040716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407169">
                    <w:rPr>
                      <w:color w:val="000000"/>
                      <w:sz w:val="32"/>
                      <w:lang w:val="ru-RU"/>
                    </w:rPr>
                    <w:t>Трудоемкость 4 з.е.</w:t>
                  </w:r>
                </w:p>
                <w:p w:rsidR="00407169" w:rsidRPr="00407169" w:rsidRDefault="00407169" w:rsidP="00407169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407169">
                    <w:rPr>
                      <w:sz w:val="32"/>
                      <w:szCs w:val="32"/>
                      <w:lang w:val="ru-RU"/>
                    </w:rPr>
                    <w:t>: 2022</w:t>
                  </w:r>
                  <w:bookmarkStart w:id="0" w:name="_GoBack"/>
                  <w:bookmarkEnd w:id="0"/>
                </w:p>
                <w:p w:rsidR="00407169" w:rsidRPr="00407169" w:rsidRDefault="00407169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0E3D06" w:rsidRPr="00407169" w:rsidRDefault="000E3D0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407169" w:rsidTr="0084097E">
        <w:trPr>
          <w:trHeight w:val="402"/>
        </w:trPr>
        <w:tc>
          <w:tcPr>
            <w:tcW w:w="46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84097E">
        <w:trPr>
          <w:trHeight w:val="425"/>
        </w:trPr>
        <w:tc>
          <w:tcPr>
            <w:tcW w:w="46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40716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E3D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D5442D" w:rsidRDefault="000E3D06" w:rsidP="0084097E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84097E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0E3D06" w:rsidRDefault="000E3D06"/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180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0E3D0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</w:tbl>
    <w:p w:rsidR="000E3D06" w:rsidRDefault="000E3D06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E3D06">
        <w:trPr>
          <w:trHeight w:val="179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3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9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7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0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407169" w:rsidTr="006E6FD5">
        <w:trPr>
          <w:trHeight w:val="425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E3D06" w:rsidRPr="004071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 w:rsidP="00915AC6">
                  <w:pPr>
                    <w:jc w:val="both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6E6FD5">
                    <w:rPr>
                      <w:i/>
                      <w:color w:val="000000"/>
                      <w:sz w:val="28"/>
                      <w:lang w:val="ru-RU"/>
                    </w:rPr>
                    <w:t>Вычислительные системы, сети и телекоммуникации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407169">
        <w:trPr>
          <w:trHeight w:val="283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407169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0E3D0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0E3D06" w:rsidRDefault="000E3D0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0E3D06" w:rsidRPr="0040716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В. В. Лихачев, канд.</w:t>
                  </w:r>
                  <w:r w:rsidR="00A07ED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6E6FD5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6E6FD5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A07ED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наук, доцент, кафедра информатики; 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407169">
        <w:trPr>
          <w:trHeight w:val="44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407169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0E3D06" w:rsidRPr="0040716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407169">
        <w:trPr>
          <w:trHeight w:val="211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E3D0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 w:rsidP="00915AC6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0E3D06" w:rsidRDefault="000E3D06"/>
        </w:tc>
        <w:tc>
          <w:tcPr>
            <w:tcW w:w="137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0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407169" w:rsidTr="006E6FD5">
        <w:trPr>
          <w:trHeight w:val="425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E3D06" w:rsidRPr="004071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Аксенов В.В., д-р физ.-мат. наук, профессор кафедры информатики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407169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E3D06" w:rsidRPr="004071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407169">
        <w:trPr>
          <w:trHeight w:val="103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407169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E3D06" w:rsidRPr="004071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D5442D" w:rsidRPr="00D5442D" w:rsidTr="006E6FD5">
        <w:trPr>
          <w:trHeight w:val="425"/>
        </w:trPr>
        <w:tc>
          <w:tcPr>
            <w:tcW w:w="47" w:type="dxa"/>
          </w:tcPr>
          <w:p w:rsidR="00D5442D" w:rsidRPr="006E6FD5" w:rsidRDefault="00D5442D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5442D" w:rsidRPr="00553065" w:rsidTr="009B0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442D" w:rsidRPr="00553065" w:rsidRDefault="00D5442D" w:rsidP="00A07EDC">
                  <w:pPr>
                    <w:rPr>
                      <w:lang w:val="ru-RU"/>
                    </w:rPr>
                  </w:pPr>
                  <w:r w:rsidRPr="00553065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A07EDC" w:rsidRPr="006E6FD5">
                    <w:rPr>
                      <w:color w:val="000000"/>
                      <w:sz w:val="28"/>
                      <w:lang w:val="ru-RU"/>
                    </w:rPr>
                    <w:t>информатики</w:t>
                  </w:r>
                </w:p>
              </w:tc>
            </w:tr>
          </w:tbl>
          <w:p w:rsidR="00D5442D" w:rsidRPr="00553065" w:rsidRDefault="00D5442D" w:rsidP="009B07A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5442D" w:rsidRPr="00D5442D" w:rsidRDefault="00D5442D">
            <w:pPr>
              <w:pStyle w:val="EmptyLayoutCell"/>
              <w:rPr>
                <w:lang w:val="ru-RU"/>
              </w:rPr>
            </w:pPr>
          </w:p>
        </w:tc>
      </w:tr>
      <w:tr w:rsidR="00D5442D" w:rsidTr="006E6FD5">
        <w:trPr>
          <w:trHeight w:val="425"/>
        </w:trPr>
        <w:tc>
          <w:tcPr>
            <w:tcW w:w="47" w:type="dxa"/>
          </w:tcPr>
          <w:p w:rsidR="00D5442D" w:rsidRPr="00D5442D" w:rsidRDefault="00D5442D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5442D" w:rsidRPr="00100467" w:rsidTr="009B0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442D" w:rsidRPr="00100467" w:rsidRDefault="00D5442D" w:rsidP="0084097E">
                  <w:pPr>
                    <w:rPr>
                      <w:lang w:val="ru-RU"/>
                    </w:rPr>
                  </w:pPr>
                  <w:r w:rsidRPr="00100467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84097E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100467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100467">
                    <w:rPr>
                      <w:color w:val="000000"/>
                      <w:sz w:val="28"/>
                      <w:lang w:val="ru-RU"/>
                    </w:rPr>
                    <w:t xml:space="preserve"> № 9</w:t>
                  </w:r>
                </w:p>
              </w:tc>
            </w:tr>
          </w:tbl>
          <w:p w:rsidR="00D5442D" w:rsidRPr="00100467" w:rsidRDefault="00D5442D" w:rsidP="009B07A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5442D" w:rsidRDefault="00D5442D">
            <w:pPr>
              <w:pStyle w:val="EmptyLayoutCell"/>
            </w:pPr>
          </w:p>
        </w:tc>
      </w:tr>
      <w:tr w:rsidR="000E3D06">
        <w:trPr>
          <w:trHeight w:val="2474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3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9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7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0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3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9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7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0E3D0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250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</w:tbl>
    <w:p w:rsidR="000E3D06" w:rsidRDefault="000E3D06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7"/>
        <w:gridCol w:w="8"/>
        <w:gridCol w:w="1195"/>
        <w:gridCol w:w="7799"/>
        <w:gridCol w:w="844"/>
        <w:gridCol w:w="79"/>
        <w:gridCol w:w="25"/>
        <w:gridCol w:w="6"/>
      </w:tblGrid>
      <w:tr w:rsidR="000E3D06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0E3D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0E3D06" w:rsidRDefault="000E3D06"/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4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407169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4071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Вычислительные системы, сети и телекоммуникации является изучение теоретических основ построения и организации вычислительных систем, сетей и телекоммуникаций для построения технического обеспечения информационных систем, формирование профессиональных компетенций в части использования и выбора аппаратно-программной платформы для информационных систем и технологий, формирование профессиональной информационной культуры.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организационно-управленческий, проектный, а именно: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 1) изучить современные информационные технологии и виды информационных систем;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 2) освоить математические методы для формализации решения прикладных задач;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 3) овладеть навыками параметрической настройки вычислительных систем и телекоммуникационных сетей.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407169">
        <w:trPr>
          <w:trHeight w:val="103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407169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4071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407169">
        <w:trPr>
          <w:trHeight w:val="74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407169" w:rsidTr="006E6FD5"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7"/>
              <w:gridCol w:w="2635"/>
              <w:gridCol w:w="4439"/>
            </w:tblGrid>
            <w:tr w:rsidR="000E3D06" w:rsidRPr="00407169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программных средств, в том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>числе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ОПК-2.1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елает обоснованный выбор современных информационных технологий  для 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технологии и виды информационных систем .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формализации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решения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прикладных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задач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0E3D06" w:rsidRDefault="000E3D06"/>
              </w:tc>
            </w:tr>
            <w:tr w:rsidR="000E3D06" w:rsidRPr="00407169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ОПК-2.2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рименяет современные информационные технологии  при решении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принципы построения и функционирования информационной системы.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использовать современные информационные технологии и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программные средства, в том числе отечественного производства методы в формализации решения прикладных задач.</w:t>
                  </w:r>
                </w:p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  <w:tr w:rsidR="000E3D0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ОПК-5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инсталлировать программное и аппаратное обеспечение для информационных и автоматизированных систем;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ОПК-5.1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ыполняет параметрическую настройку информационных и автоматизированных систем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современное прикладное программное обеспечение, методы его разработки, внедрения и адаптации.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выполнять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параметрическую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настройку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телекоммуникационных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0E3D06" w:rsidRDefault="000E3D06"/>
              </w:tc>
            </w:tr>
            <w:tr w:rsidR="000E3D06" w:rsidRPr="00407169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ОПК-5.2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ыполняет инсталляцию программного и аппаратного обеспечения информационных и автоматизированных систем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современное программное и аппаратное обеспечение информационных и автоматизированных систем.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организовывать управление ресурсами вычислительных систем; осуществлять поддержку функционирования информационных систем с помощью программных средств.</w:t>
                  </w:r>
                </w:p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407169">
        <w:trPr>
          <w:trHeight w:val="159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407169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4071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407169">
        <w:trPr>
          <w:trHeight w:val="141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407169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4071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Информационные системы и технологии, Операционные системы, Компьютерная графика,  Введение в теорию алгоритмов и алгоритмические языки.   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необходимо для последующего освоения дисциплины «Проектирование информационных систем», а также при прохождении практик и выполнении выпускной квалификационной работы.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407169">
        <w:trPr>
          <w:trHeight w:val="103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407169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4071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407169">
        <w:trPr>
          <w:trHeight w:val="141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- 7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4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57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lastRenderedPageBreak/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6E6FD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6E6FD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51</w:t>
                  </w:r>
                </w:p>
              </w:tc>
            </w:tr>
            <w:tr w:rsidR="000E3D06" w:rsidRPr="0040716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6E6FD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6E6FD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  <w:tr w:rsidR="006E6FD5" w:rsidTr="006E6FD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3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232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6E6FD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6E6FD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111</w:t>
                  </w:r>
                </w:p>
              </w:tc>
            </w:tr>
            <w:tr w:rsidR="000E3D06" w:rsidRPr="0040716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6E6FD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6E6FD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  <w:tr w:rsidR="000E3D0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6E6FD5" w:rsidTr="006E6FD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78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013E11" w:rsidRDefault="00013E11">
            <w:pPr>
              <w:rPr>
                <w:lang w:val="ru-RU"/>
              </w:rPr>
            </w:pPr>
          </w:p>
          <w:p w:rsidR="00013E11" w:rsidRPr="00013E11" w:rsidRDefault="00013E1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4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4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3"/>
              <w:gridCol w:w="2821"/>
              <w:gridCol w:w="949"/>
              <w:gridCol w:w="793"/>
              <w:gridCol w:w="1396"/>
              <w:gridCol w:w="982"/>
              <w:gridCol w:w="948"/>
              <w:gridCol w:w="1558"/>
            </w:tblGrid>
            <w:tr w:rsidR="006E6FD5" w:rsidRPr="00407169" w:rsidTr="006E6FD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6E6FD5" w:rsidTr="006E6FD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</w:tr>
            <w:tr w:rsidR="000E3D06" w:rsidRPr="0040716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Организация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Локальные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Корпоративные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Администрирование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6E6FD5" w:rsidRPr="00407169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6E6FD5" w:rsidTr="006E6FD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329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50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2"/>
              <w:gridCol w:w="2811"/>
              <w:gridCol w:w="948"/>
              <w:gridCol w:w="808"/>
              <w:gridCol w:w="1396"/>
              <w:gridCol w:w="981"/>
              <w:gridCol w:w="946"/>
              <w:gridCol w:w="1558"/>
            </w:tblGrid>
            <w:tr w:rsidR="006E6FD5" w:rsidRPr="00407169" w:rsidTr="006E6FD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6E6FD5" w:rsidTr="006E6FD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</w:tr>
            <w:tr w:rsidR="000E3D06" w:rsidRPr="0040716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Организация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Локальные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Корпоративные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Администрирование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6E6FD5" w:rsidRPr="00407169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13E1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13E11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6E6FD5" w:rsidTr="006E6FD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13E1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644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407169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4071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407169">
        <w:trPr>
          <w:trHeight w:val="14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6E6FD5"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35"/>
              <w:gridCol w:w="4535"/>
            </w:tblGrid>
            <w:tr w:rsidR="000E3D06" w:rsidRPr="0040716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Организация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1,4,5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Локальные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C84ECD" w:rsidRDefault="000E3D0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</w:t>
                  </w:r>
                  <w:r w:rsidR="005C3813">
                    <w:rPr>
                      <w:color w:val="000000"/>
                      <w:sz w:val="24"/>
                      <w:lang w:val="ru-RU"/>
                    </w:rPr>
                    <w:t>3,</w:t>
                  </w:r>
                  <w:r>
                    <w:rPr>
                      <w:color w:val="000000"/>
                      <w:sz w:val="24"/>
                    </w:rPr>
                    <w:t>4,5</w:t>
                  </w:r>
                  <w:r w:rsidR="00C84ECD">
                    <w:rPr>
                      <w:color w:val="000000"/>
                      <w:sz w:val="24"/>
                      <w:lang w:val="ru-RU"/>
                    </w:rPr>
                    <w:t>,10,11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Корпоративные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C84ECD" w:rsidRDefault="002129A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1,5</w:t>
                  </w:r>
                  <w:r w:rsidR="00C84ECD">
                    <w:rPr>
                      <w:color w:val="000000"/>
                      <w:sz w:val="24"/>
                      <w:lang w:val="ru-RU"/>
                    </w:rPr>
                    <w:t>,6,7,11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Администрирование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C84ECD" w:rsidRDefault="000E3D0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1,6</w:t>
                  </w:r>
                  <w:r w:rsidR="00C84ECD">
                    <w:rPr>
                      <w:color w:val="000000"/>
                      <w:sz w:val="24"/>
                      <w:lang w:val="ru-RU"/>
                    </w:rPr>
                    <w:t>,8,9,10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92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06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407169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4071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13E11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13E11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407169">
        <w:trPr>
          <w:trHeight w:val="29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407169" w:rsidTr="006E6FD5">
        <w:trPr>
          <w:trHeight w:val="425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4071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407169">
        <w:trPr>
          <w:trHeight w:val="14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407169" w:rsidTr="006E6FD5"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996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"/>
              <w:gridCol w:w="23"/>
              <w:gridCol w:w="9641"/>
              <w:gridCol w:w="283"/>
            </w:tblGrid>
            <w:tr w:rsidR="00301D19" w:rsidRPr="00407169" w:rsidTr="00301D19">
              <w:tc>
                <w:tcPr>
                  <w:tcW w:w="22" w:type="dxa"/>
                </w:tcPr>
                <w:p w:rsidR="00301D19" w:rsidRPr="00013E11" w:rsidRDefault="00301D19" w:rsidP="004561A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:rsidR="00301D19" w:rsidRPr="00013E11" w:rsidRDefault="00301D19" w:rsidP="004561A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641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6"/>
                  </w:tblGrid>
                  <w:tr w:rsidR="00301D19" w:rsidRPr="00407169" w:rsidTr="004561A5">
                    <w:trPr>
                      <w:trHeight w:val="319"/>
                    </w:trPr>
                    <w:tc>
                      <w:tcPr>
                        <w:tcW w:w="9636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301D19" w:rsidRPr="00604F9D" w:rsidRDefault="00301D19" w:rsidP="00301D19">
                        <w:pPr>
                          <w:jc w:val="center"/>
                          <w:outlineLvl w:val="2"/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  <w:t xml:space="preserve">8.1. </w:t>
                        </w:r>
                        <w:r w:rsidRPr="00301D19"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  <w:t>Основная литература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: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outlineLvl w:val="2"/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1.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Гудыно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,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Л.П.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Вычислительные системы, сети и телекоммуникации.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Бакалавриат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. Учебное пособие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Л.П.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Гудыно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КноРус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, 2022. – 190 с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2.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Шевченко,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В.П. 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Вычислительные системы, сети и телекоммуникации. (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Бакалавриат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). Учебник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В.П. Шевченко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КноРус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. 2023. – 288</w:t>
                        </w: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3.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Чекмарев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,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Ю.В. 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Вычислительные системы, сети и телекоммуникации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Ю.В.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Чекмарев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Профобразование, 2024. – 200 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  <w:proofErr w:type="gramEnd"/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lastRenderedPageBreak/>
                          <w:t>4. Минкин, А.В., Демин, С.А.</w:t>
                        </w:r>
                        <w:r w:rsidRPr="00604F9D">
                          <w:rPr>
                            <w:b/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Вычислительные системы, сети и телекоммуникации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: учебное пособие / А.В. Минкин, С.А. Демин.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Казанский федеральный университет, Издательство «Перо», 2024,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47</w:t>
                        </w: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  <w:proofErr w:type="gramEnd"/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5.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Пичковская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С.Ю.,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Титовский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С.Н.,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Титовская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, Н.В.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Вычислительные системы, сети и телекоммуникации: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учебно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методическое пособие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С.Ю.</w:t>
                        </w:r>
                        <w:r>
                          <w:rPr>
                            <w:bCs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Пичковская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С.Н.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Титовский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Н.В.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Титовская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Сибирский федеральный университет, 2024.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 201 с.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:rsidR="00301D19" w:rsidRPr="00301D19" w:rsidRDefault="00301D19" w:rsidP="00301D19">
                        <w:pPr>
                          <w:jc w:val="center"/>
                          <w:outlineLvl w:val="2"/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  <w:t>8.2.</w:t>
                        </w:r>
                        <w:r w:rsidRPr="00301D19"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  <w:t>Дополнительная литература:</w:t>
                        </w:r>
                      </w:p>
                      <w:p w:rsidR="00301D19" w:rsidRPr="00301D19" w:rsidRDefault="00301D19" w:rsidP="00301D19">
                        <w:pPr>
                          <w:jc w:val="center"/>
                          <w:rPr>
                            <w:b/>
                            <w:sz w:val="32"/>
                            <w:szCs w:val="32"/>
                            <w:lang w:val="ru-RU" w:eastAsia="ru-RU"/>
                          </w:rPr>
                        </w:pP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6.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Стерлягов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С.П., Козлов, Д.Ю. 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Вычислительные системы, сети и телекоммуникации: учебное пособие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С.П.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Стерлягов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Д.Ю. Козлов.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Алтайский государственный университет, 2020. – 150 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  <w:proofErr w:type="gramEnd"/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7. </w:t>
                        </w:r>
                        <w:proofErr w:type="spellStart"/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>Пятибратов</w:t>
                        </w:r>
                        <w:proofErr w:type="spellEnd"/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, А.П. </w:t>
                        </w:r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 xml:space="preserve">Вычислительные системы, сети и телекоммуникации: учебное пособие / </w:t>
                        </w: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А.П. </w:t>
                        </w:r>
                        <w:proofErr w:type="spellStart"/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>Пятибратов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>КноРус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>, 2022. – 220 с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rStyle w:val="a4"/>
                            <w:rFonts w:ascii="Calibri" w:eastAsia="Calibri" w:hAnsi="Calibri"/>
                            <w:b w:val="0"/>
                            <w:lang w:val="ru-RU"/>
                          </w:rPr>
                        </w:pP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8. Дружинин, Д.В. Высокопроизводительные вычисления и облачные технологии / Д.В. Дружинин. </w:t>
                        </w:r>
                        <w:r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>–</w:t>
                        </w: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 Издательство: Томский государственный университет, 2020. – 148 с.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9. Замятина, О.М. Вычислительные системы, сети и телекоммуникации. Моделирование сетей / О.М. Замятина.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Издательство «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Юрайт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», 2020.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159</w:t>
                        </w: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  <w:proofErr w:type="gramEnd"/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10. Кузин, А. В. Компьютерные сети: учебное пособие / А.В. Кузин, Д.А. Кузин. 4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е изд.,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перераб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. и доп.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Москва: ФОРУМ: ИНФРА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М, 2020.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190 с.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11.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Клашанов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, Ф.К. Вычислительные системы и сети, облачные технологии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:</w:t>
                        </w:r>
                        <w:proofErr w:type="gram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учебно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методическое пособие / Ф.К.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Клашанов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Москва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:</w:t>
                        </w:r>
                        <w:proofErr w:type="gram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МИСИ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МГСУ, ЭБС АСВ, 2020.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40 </w:t>
                        </w: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c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.</w:t>
                        </w:r>
                      </w:p>
                      <w:p w:rsidR="00301D19" w:rsidRPr="00604F9D" w:rsidRDefault="00301D19" w:rsidP="004561A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301D19" w:rsidRPr="00604F9D" w:rsidRDefault="00301D19" w:rsidP="004561A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:rsidR="00301D19" w:rsidRPr="00604F9D" w:rsidRDefault="00301D19" w:rsidP="004561A5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</w:tbl>
          <w:p w:rsidR="000E3D06" w:rsidRPr="00301D19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407169">
        <w:trPr>
          <w:trHeight w:val="272"/>
        </w:trPr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407169" w:rsidTr="006E6FD5">
        <w:trPr>
          <w:trHeight w:val="425"/>
        </w:trPr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4071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407169">
        <w:trPr>
          <w:trHeight w:val="21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407169" w:rsidTr="006E6FD5"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4071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E3D06" w:rsidRPr="004071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0E3D06" w:rsidRPr="004071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-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koob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E3D06" w:rsidRPr="004071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13E11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407169">
        <w:trPr>
          <w:trHeight w:val="294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407169" w:rsidTr="006E6FD5">
        <w:trPr>
          <w:trHeight w:val="425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4071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407169">
        <w:trPr>
          <w:trHeight w:val="18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6E6FD5"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6E6FD5" w:rsidRPr="00407169" w:rsidTr="006E6FD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E3D06" w:rsidRPr="00407169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E3D06" w:rsidRPr="0040716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Windows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Windows Server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27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20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407169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4071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spacing w:before="200" w:after="200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013E11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0E3D06" w:rsidRPr="00013E11" w:rsidRDefault="000E3D06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013E11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407169">
        <w:trPr>
          <w:trHeight w:val="1268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</w:tbl>
    <w:p w:rsidR="000E3D06" w:rsidRPr="00013E11" w:rsidRDefault="000E3D06">
      <w:pPr>
        <w:rPr>
          <w:lang w:val="ru-RU"/>
        </w:rPr>
      </w:pPr>
    </w:p>
    <w:sectPr w:rsidR="000E3D06" w:rsidRPr="00013E11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D" w:rsidRDefault="007A628D">
      <w:r>
        <w:separator/>
      </w:r>
    </w:p>
  </w:endnote>
  <w:endnote w:type="continuationSeparator" w:id="0">
    <w:p w:rsidR="007A628D" w:rsidRDefault="007A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E3D06">
      <w:tc>
        <w:tcPr>
          <w:tcW w:w="8796" w:type="dxa"/>
        </w:tcPr>
        <w:p w:rsidR="000E3D06" w:rsidRDefault="000E3D06">
          <w:pPr>
            <w:pStyle w:val="EmptyLayoutCell"/>
          </w:pPr>
        </w:p>
      </w:tc>
      <w:tc>
        <w:tcPr>
          <w:tcW w:w="708" w:type="dxa"/>
        </w:tcPr>
        <w:p w:rsidR="000E3D06" w:rsidRDefault="000E3D06">
          <w:pPr>
            <w:pStyle w:val="EmptyLayoutCell"/>
          </w:pPr>
        </w:p>
      </w:tc>
      <w:tc>
        <w:tcPr>
          <w:tcW w:w="463" w:type="dxa"/>
        </w:tcPr>
        <w:p w:rsidR="000E3D06" w:rsidRDefault="000E3D06">
          <w:pPr>
            <w:pStyle w:val="EmptyLayoutCell"/>
          </w:pPr>
        </w:p>
      </w:tc>
    </w:tr>
    <w:tr w:rsidR="000E3D06">
      <w:tc>
        <w:tcPr>
          <w:tcW w:w="8796" w:type="dxa"/>
        </w:tcPr>
        <w:p w:rsidR="000E3D06" w:rsidRDefault="000E3D0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E3D0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E3D06" w:rsidRDefault="000E3D06"/>
            </w:tc>
          </w:tr>
        </w:tbl>
        <w:p w:rsidR="000E3D06" w:rsidRDefault="000E3D06"/>
      </w:tc>
      <w:tc>
        <w:tcPr>
          <w:tcW w:w="463" w:type="dxa"/>
        </w:tcPr>
        <w:p w:rsidR="000E3D06" w:rsidRDefault="000E3D06">
          <w:pPr>
            <w:pStyle w:val="EmptyLayoutCell"/>
          </w:pPr>
        </w:p>
      </w:tc>
    </w:tr>
  </w:tbl>
  <w:p w:rsidR="000E3D06" w:rsidRDefault="000E3D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E3D06">
      <w:tc>
        <w:tcPr>
          <w:tcW w:w="8796" w:type="dxa"/>
        </w:tcPr>
        <w:p w:rsidR="000E3D06" w:rsidRDefault="000E3D06">
          <w:pPr>
            <w:pStyle w:val="EmptyLayoutCell"/>
          </w:pPr>
        </w:p>
      </w:tc>
      <w:tc>
        <w:tcPr>
          <w:tcW w:w="708" w:type="dxa"/>
        </w:tcPr>
        <w:p w:rsidR="000E3D06" w:rsidRDefault="000E3D06">
          <w:pPr>
            <w:pStyle w:val="EmptyLayoutCell"/>
          </w:pPr>
        </w:p>
      </w:tc>
      <w:tc>
        <w:tcPr>
          <w:tcW w:w="463" w:type="dxa"/>
        </w:tcPr>
        <w:p w:rsidR="000E3D06" w:rsidRDefault="000E3D06">
          <w:pPr>
            <w:pStyle w:val="EmptyLayoutCell"/>
          </w:pPr>
        </w:p>
      </w:tc>
    </w:tr>
    <w:tr w:rsidR="000E3D06">
      <w:tc>
        <w:tcPr>
          <w:tcW w:w="8796" w:type="dxa"/>
        </w:tcPr>
        <w:p w:rsidR="000E3D06" w:rsidRDefault="000E3D0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E3D0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E3D06" w:rsidRDefault="000E3D06"/>
            </w:tc>
          </w:tr>
        </w:tbl>
        <w:p w:rsidR="000E3D06" w:rsidRDefault="000E3D06"/>
      </w:tc>
      <w:tc>
        <w:tcPr>
          <w:tcW w:w="463" w:type="dxa"/>
        </w:tcPr>
        <w:p w:rsidR="000E3D06" w:rsidRDefault="000E3D06">
          <w:pPr>
            <w:pStyle w:val="EmptyLayoutCell"/>
          </w:pPr>
        </w:p>
      </w:tc>
    </w:tr>
  </w:tbl>
  <w:p w:rsidR="000E3D06" w:rsidRDefault="000E3D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D" w:rsidRDefault="007A628D">
      <w:r>
        <w:separator/>
      </w:r>
    </w:p>
  </w:footnote>
  <w:footnote w:type="continuationSeparator" w:id="0">
    <w:p w:rsidR="007A628D" w:rsidRDefault="007A6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D5"/>
    <w:rsid w:val="00013E11"/>
    <w:rsid w:val="000E3D06"/>
    <w:rsid w:val="00142034"/>
    <w:rsid w:val="002129AB"/>
    <w:rsid w:val="00301D19"/>
    <w:rsid w:val="003E4080"/>
    <w:rsid w:val="00407169"/>
    <w:rsid w:val="00416A8C"/>
    <w:rsid w:val="005C3813"/>
    <w:rsid w:val="00663AFE"/>
    <w:rsid w:val="006E6FD5"/>
    <w:rsid w:val="00763674"/>
    <w:rsid w:val="007A628D"/>
    <w:rsid w:val="008015CB"/>
    <w:rsid w:val="0084097E"/>
    <w:rsid w:val="00915AC6"/>
    <w:rsid w:val="009B07A1"/>
    <w:rsid w:val="00A07EDC"/>
    <w:rsid w:val="00B42E52"/>
    <w:rsid w:val="00C84ECD"/>
    <w:rsid w:val="00D5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9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Strong"/>
    <w:uiPriority w:val="22"/>
    <w:qFormat/>
    <w:rsid w:val="00301D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4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EC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9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Strong"/>
    <w:uiPriority w:val="22"/>
    <w:qFormat/>
    <w:rsid w:val="00301D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4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EC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5</cp:revision>
  <dcterms:created xsi:type="dcterms:W3CDTF">2025-05-21T09:48:00Z</dcterms:created>
  <dcterms:modified xsi:type="dcterms:W3CDTF">2025-11-12T09:09:00Z</dcterms:modified>
</cp:coreProperties>
</file>